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89"/>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1" o:title=""/>
            <o:lock v:ext="edit" aspectratio="t"/>
            <w10:wrap type="none"/>
            <w10:anchorlock/>
          </v:shape>
          <o:OLEObject Type="Embed" ProgID="Package" ShapeID="_x0000_i1031" DrawAspect="Icon" ObjectID="_1468075731" r:id="rId90">
            <o:LockedField>false</o:LockedField>
          </o:OLEObject>
        </w:object>
      </w:r>
    </w:p>
    <w:p>
      <w:pPr>
        <w:rPr>
          <w:rFonts w:hint="eastAsia"/>
        </w:rPr>
      </w:pPr>
    </w:p>
    <w:p>
      <w:pPr>
        <w:rPr>
          <w:rFonts w:hint="eastAsia"/>
        </w:rPr>
      </w:pPr>
      <w:r>
        <w:rPr>
          <w:rFonts w:hint="eastAsia"/>
        </w:rPr>
        <w:t>开源方案包括</w:t>
      </w:r>
    </w:p>
    <w:p>
      <w:pPr>
        <w:rPr>
          <w:rFonts w:hint="eastAsia"/>
        </w:rPr>
      </w:pPr>
      <w:r>
        <w:rPr>
          <w:rFonts w:hint="eastAsia"/>
        </w:rPr>
        <w:t>- CMUSphinx、ISIP、Julius、Kaldi、Mozilla DeepSpeech</w:t>
      </w:r>
    </w:p>
    <w:p>
      <w:pPr>
        <w:rPr>
          <w:rFonts w:hint="eastAsia"/>
        </w:rPr>
      </w:pPr>
    </w:p>
    <w:p>
      <w:pPr>
        <w:rPr>
          <w:rFonts w:hint="eastAsia"/>
        </w:rPr>
      </w:pPr>
      <w:r>
        <w:rPr>
          <w:rFonts w:hint="eastAsia"/>
        </w:rPr>
        <w:t>专有方案包括</w:t>
      </w:r>
    </w:p>
    <w:p>
      <w:pPr>
        <w:rPr>
          <w:rFonts w:hint="eastAsia"/>
        </w:rPr>
      </w:pPr>
      <w:r>
        <w:rPr>
          <w:rFonts w:hint="eastAsia"/>
        </w:rPr>
        <w:t>- HTK、RWTH ASR</w:t>
      </w:r>
    </w:p>
    <w:p>
      <w:pPr>
        <w:rPr>
          <w:rFonts w:hint="eastAsia"/>
        </w:rPr>
      </w:pPr>
      <w:r>
        <w:rPr>
          <w:rFonts w:hint="eastAsia"/>
        </w:rPr>
        <w:t>- Google STT、Amazon Alexa、Microsoft Speech API、Nuance Voice Platform</w:t>
      </w:r>
    </w:p>
    <w:p>
      <w:r>
        <w:rPr>
          <w:rFonts w:hint="eastAsia"/>
        </w:rPr>
        <w:t>- Baidu STT、Ali STT、iFlyTek STT</w:t>
      </w:r>
    </w:p>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语音情感识别系统</w:t>
      </w:r>
    </w:p>
    <w:p>
      <w:pPr>
        <w:rPr>
          <w:rFonts w:hint="eastAsia"/>
        </w:rPr>
      </w:pPr>
      <w:r>
        <w:drawing>
          <wp:inline distT="0" distB="0" distL="114300" distR="114300">
            <wp:extent cx="5456555" cy="809625"/>
            <wp:effectExtent l="0" t="0" r="14605" b="133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456555" cy="809625"/>
                    </a:xfrm>
                    <a:prstGeom prst="rect">
                      <a:avLst/>
                    </a:prstGeom>
                    <a:noFill/>
                    <a:ln>
                      <a:noFill/>
                    </a:ln>
                  </pic:spPr>
                </pic:pic>
              </a:graphicData>
            </a:graphic>
          </wp:inline>
        </w:drawing>
      </w: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p>
      <w:pPr>
        <w:rPr>
          <w:rFonts w:hint="eastAsia"/>
        </w:rPr>
      </w:pPr>
      <w:r>
        <w:rPr>
          <w:rFonts w:hint="eastAsia"/>
        </w:rPr>
        <w:t>a)基于概率模型的方法</w:t>
      </w:r>
    </w:p>
    <w:p>
      <w:pPr>
        <w:ind w:leftChars="200"/>
        <w:rPr>
          <w:rFonts w:hint="eastAsia"/>
        </w:rPr>
      </w:pPr>
      <w:r>
        <w:rPr>
          <w:rFonts w:hint="eastAsia"/>
        </w:rPr>
        <w:t>隐马尔可夫模型(HMM)</w:t>
      </w:r>
    </w:p>
    <w:p>
      <w:pPr>
        <w:ind w:leftChars="200"/>
        <w:rPr>
          <w:rFonts w:hint="eastAsia"/>
        </w:rPr>
      </w:pPr>
      <w:r>
        <w:rPr>
          <w:rFonts w:hint="eastAsia"/>
        </w:rPr>
        <w:t>高斯混合模型(GMM)</w:t>
      </w:r>
    </w:p>
    <w:p>
      <w:pPr>
        <w:rPr>
          <w:rFonts w:hint="eastAsia"/>
        </w:rPr>
      </w:pPr>
      <w:r>
        <w:rPr>
          <w:rFonts w:hint="eastAsia"/>
        </w:rPr>
        <w:t>b)基于判别模型的方法</w:t>
      </w:r>
    </w:p>
    <w:p>
      <w:pPr>
        <w:ind w:leftChars="200"/>
        <w:rPr>
          <w:rFonts w:hint="eastAsia"/>
        </w:rPr>
      </w:pPr>
      <w:r>
        <w:rPr>
          <w:rFonts w:hint="eastAsia"/>
        </w:rPr>
        <w:t>支持向量机(SVM)</w:t>
      </w:r>
    </w:p>
    <w:p>
      <w:pPr>
        <w:ind w:leftChars="200"/>
        <w:rPr>
          <w:rFonts w:hint="eastAsia"/>
        </w:rPr>
      </w:pPr>
      <w:r>
        <w:rPr>
          <w:rFonts w:hint="eastAsia"/>
        </w:rPr>
        <w:t>人工神经网络(ANN)</w:t>
      </w: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93"/>
                    <a:stretch>
                      <a:fillRect/>
                    </a:stretch>
                  </pic:blipFill>
                  <pic:spPr>
                    <a:xfrm>
                      <a:off x="0" y="0"/>
                      <a:ext cx="3192145" cy="1532255"/>
                    </a:xfrm>
                    <a:prstGeom prst="rect">
                      <a:avLst/>
                    </a:prstGeom>
                    <a:noFill/>
                    <a:ln>
                      <a:noFill/>
                    </a:ln>
                  </pic:spPr>
                </pic:pic>
              </a:graphicData>
            </a:graphic>
          </wp:inline>
        </w:drawing>
      </w:r>
    </w:p>
    <w:p/>
    <w:p>
      <w:pPr>
        <w:ind w:firstLine="420" w:firstLineChars="0"/>
        <w:rPr>
          <w:rFonts w:hint="eastAsia"/>
        </w:rPr>
      </w:pPr>
      <w:r>
        <w:rPr>
          <w:rFonts w:hint="eastAsia"/>
        </w:rPr>
        <w:t>欢快、愤怒、惊奇的发音长度和平静发音相比压缩了,而悲伤的发音长度却稍稍伸长了。</w:t>
      </w:r>
    </w:p>
    <w:p>
      <w:pPr>
        <w:rPr>
          <w:rFonts w:hint="eastAsia"/>
        </w:rPr>
      </w:pPr>
    </w:p>
    <w:p>
      <w:pPr>
        <w:rPr>
          <w:rFonts w:hint="eastAsia"/>
        </w:rPr>
      </w:pPr>
      <w:r>
        <w:rPr>
          <w:rFonts w:hint="eastAsia"/>
        </w:rPr>
        <w:t>语音是一种能量有限的信号。人们愤怒时,发音的音量往往变大;而当人们悲伤时,往往讲话声音较低。</w:t>
      </w:r>
    </w:p>
    <w:p>
      <w:pPr>
        <w:rPr>
          <w:rFonts w:hint="eastAsia"/>
        </w:rPr>
      </w:pPr>
    </w:p>
    <w:p>
      <w:pPr>
        <w:rPr>
          <w:rFonts w:hint="eastAsia"/>
        </w:rPr>
      </w:pPr>
    </w:p>
    <w:p>
      <w:pPr>
        <w:rPr>
          <w:rFonts w:hint="eastAsia"/>
        </w:rPr>
      </w:pP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94"/>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p>
      <w:pPr>
        <w:numPr>
          <w:ilvl w:val="0"/>
          <w:numId w:val="36"/>
        </w:numPr>
        <w:ind w:left="420" w:leftChars="0" w:hanging="420" w:firstLineChars="0"/>
        <w:rPr>
          <w:rFonts w:hint="eastAsia" w:eastAsiaTheme="minorEastAsia"/>
          <w:lang w:eastAsia="zh-CN"/>
        </w:rPr>
      </w:pPr>
      <w:r>
        <w:rPr>
          <w:rFonts w:hint="eastAsia"/>
          <w:b/>
          <w:bCs/>
          <w:lang w:eastAsia="zh-CN"/>
        </w:rPr>
        <w:t>特征</w:t>
      </w:r>
      <w:r>
        <w:rPr>
          <w:rFonts w:hint="eastAsia"/>
          <w:b/>
          <w:bCs/>
          <w:lang w:val="en-US" w:eastAsia="zh-CN"/>
        </w:rPr>
        <w:t>降维算法</w:t>
      </w:r>
    </w:p>
    <w:p>
      <w:pPr>
        <w:numPr>
          <w:ilvl w:val="0"/>
          <w:numId w:val="0"/>
        </w:numPr>
        <w:ind w:leftChars="0" w:firstLine="420" w:firstLineChars="0"/>
        <w:rPr>
          <w:rFonts w:hint="eastAsia" w:eastAsiaTheme="minorEastAsia"/>
          <w:lang w:eastAsia="zh-CN"/>
        </w:rPr>
      </w:pPr>
      <w:r>
        <w:rPr>
          <w:rFonts w:hint="eastAsia"/>
        </w:rPr>
        <w:t>语音情感的变化通过特征参数的差异来体现，例如均值、范围、方差、中值、轮廓变化等。</w:t>
      </w:r>
    </w:p>
    <w:p>
      <w:pPr>
        <w:ind w:firstLine="420" w:firstLineChars="0"/>
        <w:rPr>
          <w:rFonts w:hint="eastAsia"/>
        </w:rPr>
      </w:pPr>
      <w:r>
        <w:rPr>
          <w:rFonts w:hint="eastAsia"/>
        </w:rPr>
        <w:t>LDA通过最大化数据的类间离散度和最小化类内离散度来选择合适的投影方向,侧重于寻找具有最大分辨力的方向。LDA考虑了数据的分类信息，这样数据在低维空间上就可以分类了，减少了很多的运算量。LDA 关注分类能力，不保证投影到的坐标系是正交的。</w:t>
      </w:r>
    </w:p>
    <w:p>
      <w:pPr>
        <w:ind w:firstLine="420" w:firstLineChars="0"/>
        <w:rPr>
          <w:rFonts w:hint="eastAsia"/>
        </w:rPr>
      </w:pPr>
      <w:r>
        <w:rPr>
          <w:rFonts w:hint="eastAsia"/>
        </w:rPr>
        <w:t>LDA 追求的是降维后的数据点尽可能容易被区分。</w:t>
      </w:r>
    </w:p>
    <w:p>
      <w:r>
        <w:drawing>
          <wp:inline distT="0" distB="0" distL="114300" distR="114300">
            <wp:extent cx="3192145" cy="1477645"/>
            <wp:effectExtent l="0" t="0" r="825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95"/>
                    <a:stretch>
                      <a:fillRect/>
                    </a:stretch>
                  </pic:blipFill>
                  <pic:spPr>
                    <a:xfrm>
                      <a:off x="0" y="0"/>
                      <a:ext cx="3192145" cy="1477645"/>
                    </a:xfrm>
                    <a:prstGeom prst="rect">
                      <a:avLst/>
                    </a:prstGeom>
                    <a:noFill/>
                    <a:ln>
                      <a:noFill/>
                    </a:ln>
                  </pic:spPr>
                </pic:pic>
              </a:graphicData>
            </a:graphic>
          </wp:inline>
        </w:drawing>
      </w:r>
    </w:p>
    <w:p/>
    <w:p>
      <w:pPr>
        <w:numPr>
          <w:ilvl w:val="0"/>
          <w:numId w:val="31"/>
        </w:numPr>
        <w:ind w:left="420" w:leftChars="0" w:hanging="420" w:firstLineChars="0"/>
        <w:rPr>
          <w:rFonts w:hint="eastAsia"/>
        </w:rPr>
      </w:pPr>
      <w:r>
        <w:rPr>
          <w:rFonts w:hint="eastAsia"/>
        </w:rPr>
        <w:t>局部线性嵌入(LLE)</w:t>
      </w:r>
    </w:p>
    <w:p>
      <w:r>
        <w:rPr>
          <w:rFonts w:hint="eastAsia"/>
        </w:rPr>
        <w:t>LLE关注于降维时保持样本局部的线性特征，由于LLE在降维时保持了样本的局部特征，它广泛的用于图像图像识别，高维数据可视化等领域。</w:t>
      </w:r>
    </w:p>
    <w:p>
      <w:r>
        <w:drawing>
          <wp:inline distT="0" distB="0" distL="114300" distR="114300">
            <wp:extent cx="3104515" cy="2122170"/>
            <wp:effectExtent l="0" t="0" r="4445" b="1143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6"/>
                    <a:stretch>
                      <a:fillRect/>
                    </a:stretch>
                  </pic:blipFill>
                  <pic:spPr>
                    <a:xfrm>
                      <a:off x="0" y="0"/>
                      <a:ext cx="3104515" cy="2122170"/>
                    </a:xfrm>
                    <a:prstGeom prst="rect">
                      <a:avLst/>
                    </a:prstGeom>
                    <a:noFill/>
                    <a:ln>
                      <a:noFill/>
                    </a:ln>
                  </pic:spPr>
                </pic:pic>
              </a:graphicData>
            </a:graphic>
          </wp:inline>
        </w:drawing>
      </w:r>
    </w:p>
    <w:p/>
    <w:p>
      <w:r>
        <w:drawing>
          <wp:inline distT="0" distB="0" distL="114300" distR="114300">
            <wp:extent cx="4072890" cy="1289050"/>
            <wp:effectExtent l="0" t="0" r="11430" b="635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97"/>
                    <a:stretch>
                      <a:fillRect/>
                    </a:stretch>
                  </pic:blipFill>
                  <pic:spPr>
                    <a:xfrm>
                      <a:off x="0" y="0"/>
                      <a:ext cx="4072890" cy="1289050"/>
                    </a:xfrm>
                    <a:prstGeom prst="rect">
                      <a:avLst/>
                    </a:prstGeom>
                    <a:noFill/>
                    <a:ln>
                      <a:noFill/>
                    </a:ln>
                  </pic:spPr>
                </pic:pic>
              </a:graphicData>
            </a:graphic>
          </wp:inline>
        </w:drawing>
      </w:r>
    </w:p>
    <w:p>
      <w:pPr>
        <w:ind w:firstLine="420" w:firstLineChars="0"/>
      </w:pPr>
      <w:r>
        <w:rPr>
          <w:rFonts w:hint="eastAsia"/>
        </w:rPr>
        <w:t>LLE首先假设数据在较小的局部是线性的，也就是说，某一个数据可以由它邻域中的几个样本来线性表示。LLE降维后，我们希望在低维空间对应的投影和对应的投影也尽量保持同样的线性关系。</w:t>
      </w:r>
    </w:p>
    <w:p>
      <w:pPr>
        <w:rPr>
          <w:rFonts w:hint="eastAsia"/>
        </w:rPr>
      </w:pPr>
      <w:r>
        <w:rPr>
          <w:rFonts w:hint="eastAsia"/>
        </w:rPr>
        <w:t>LLE算法:</w:t>
      </w:r>
    </w:p>
    <w:p>
      <w:pPr>
        <w:rPr>
          <w:rFonts w:hint="eastAsia"/>
        </w:rPr>
      </w:pPr>
      <w:r>
        <w:rPr>
          <w:rFonts w:hint="eastAsia"/>
        </w:rPr>
        <w:t>（1）寻找每个样本点的k个近邻点；</w:t>
      </w:r>
    </w:p>
    <w:p>
      <w:pPr>
        <w:rPr>
          <w:rFonts w:hint="eastAsia"/>
        </w:rPr>
      </w:pPr>
      <w:r>
        <w:rPr>
          <w:rFonts w:hint="eastAsia"/>
        </w:rPr>
        <w:t>（2）由每个样本点的近邻点计算出该样本点的局部重建权值矩阵；</w:t>
      </w:r>
    </w:p>
    <w:p>
      <w:r>
        <w:rPr>
          <w:rFonts w:hint="eastAsia"/>
        </w:rPr>
        <w:t>（3）由该样本点的局部重建权值矩阵和其近邻点计算出该样本点的输出值。</w:t>
      </w:r>
    </w:p>
    <w:p/>
    <w:p/>
    <w:p/>
    <w:p/>
    <w:p/>
    <w:p>
      <w:pPr>
        <w:pStyle w:val="2"/>
        <w:bidi w:val="0"/>
        <w:rPr>
          <w:rFonts w:hint="eastAsia"/>
          <w:lang w:eastAsia="zh-CN"/>
        </w:rPr>
      </w:pPr>
      <w:r>
        <w:rPr>
          <w:rFonts w:hint="eastAsia"/>
          <w:lang w:eastAsia="zh-CN"/>
        </w:rPr>
        <w:t>作业</w:t>
      </w:r>
    </w:p>
    <w:p>
      <w:pPr>
        <w:numPr>
          <w:ilvl w:val="0"/>
          <w:numId w:val="37"/>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37"/>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Pr>
        <w:rPr>
          <w:rFonts w:hint="eastAsia"/>
        </w:rPr>
      </w:pPr>
      <w:r>
        <w:rPr>
          <w:rFonts w:hint="eastAsia"/>
        </w:rPr>
        <w:t>Renovamen/Speech-Emotion-Recognition</w:t>
      </w:r>
    </w:p>
    <w:p>
      <w:pPr>
        <w:rPr>
          <w:rFonts w:hint="eastAsia"/>
        </w:rPr>
      </w:pPr>
      <w:r>
        <w:rPr>
          <w:rFonts w:hint="eastAsia"/>
        </w:rPr>
        <w:t>https://github.com/Renovamen/Speech-Emotion-Recognition</w:t>
      </w:r>
    </w:p>
    <w:p>
      <w:pPr>
        <w:rPr>
          <w:rFonts w:hint="eastAsia"/>
        </w:rPr>
      </w:pPr>
      <w:r>
        <w:rPr>
          <w:rFonts w:hint="eastAsia"/>
        </w:rPr>
        <w:t>语音情感识别的报告和代码</w:t>
      </w:r>
    </w:p>
    <w:p>
      <w:pPr>
        <w:rPr>
          <w:rFonts w:hint="eastAsia"/>
        </w:rPr>
      </w:pPr>
      <w:r>
        <w:rPr>
          <w:rFonts w:hint="eastAsia"/>
        </w:rPr>
        <w:t>https://zhuanlan.zhihu.com/p/42419513</w:t>
      </w:r>
    </w:p>
    <w:p>
      <w:pPr>
        <w:rPr>
          <w:rFonts w:hint="eastAsia"/>
        </w:rPr>
      </w:pPr>
    </w:p>
    <w:p>
      <w:pPr>
        <w:rPr>
          <w:rFonts w:hint="eastAsia"/>
        </w:rPr>
      </w:pPr>
      <w:r>
        <w:rPr>
          <w:rFonts w:hint="eastAsia"/>
        </w:rPr>
        <w:t>https://github.com/fighting41love/funNLP</w:t>
      </w:r>
    </w:p>
    <w:p>
      <w:pPr>
        <w:rPr>
          <w:rFonts w:hint="eastAsia"/>
        </w:rPr>
      </w:pPr>
      <w:r>
        <w:rPr>
          <w:rFonts w:hint="eastAsia"/>
        </w:rPr>
        <w:t>自然语音处理</w:t>
      </w:r>
    </w:p>
    <w:p/>
    <w:p>
      <w:bookmarkStart w:id="0" w:name="_GoBack"/>
      <w:bookmarkEnd w:id="0"/>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Courier New">
    <w:panose1 w:val="02070309020205020404"/>
    <w:charset w:val="00"/>
    <w:family w:val="auto"/>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E163489C"/>
    <w:multiLevelType w:val="singleLevel"/>
    <w:tmpl w:val="E163489C"/>
    <w:lvl w:ilvl="0" w:tentative="0">
      <w:start w:val="1"/>
      <w:numFmt w:val="decimal"/>
      <w:lvlText w:val="%1."/>
      <w:lvlJc w:val="left"/>
      <w:pPr>
        <w:ind w:left="425" w:hanging="425"/>
      </w:pPr>
      <w:rPr>
        <w:rFonts w:hint="default"/>
      </w:rPr>
    </w:lvl>
  </w:abstractNum>
  <w:abstractNum w:abstractNumId="11">
    <w:nsid w:val="E8BF057F"/>
    <w:multiLevelType w:val="singleLevel"/>
    <w:tmpl w:val="E8BF057F"/>
    <w:lvl w:ilvl="0" w:tentative="0">
      <w:start w:val="1"/>
      <w:numFmt w:val="decimal"/>
      <w:lvlText w:val="%1."/>
      <w:lvlJc w:val="left"/>
      <w:pPr>
        <w:ind w:left="425" w:hanging="425"/>
      </w:pPr>
      <w:rPr>
        <w:rFonts w:hint="default"/>
      </w:rPr>
    </w:lvl>
  </w:abstractNum>
  <w:abstractNum w:abstractNumId="12">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3">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4">
    <w:nsid w:val="ECBF7CB9"/>
    <w:multiLevelType w:val="singleLevel"/>
    <w:tmpl w:val="ECBF7CB9"/>
    <w:lvl w:ilvl="0" w:tentative="0">
      <w:start w:val="1"/>
      <w:numFmt w:val="upperLetter"/>
      <w:lvlText w:val="%1."/>
      <w:lvlJc w:val="left"/>
      <w:pPr>
        <w:ind w:left="425" w:hanging="425"/>
      </w:pPr>
      <w:rPr>
        <w:rFonts w:hint="default"/>
      </w:rPr>
    </w:lvl>
  </w:abstractNum>
  <w:abstractNum w:abstractNumId="15">
    <w:nsid w:val="F09E1891"/>
    <w:multiLevelType w:val="singleLevel"/>
    <w:tmpl w:val="F09E1891"/>
    <w:lvl w:ilvl="0" w:tentative="0">
      <w:start w:val="1"/>
      <w:numFmt w:val="decimal"/>
      <w:lvlText w:val="%1."/>
      <w:lvlJc w:val="left"/>
      <w:pPr>
        <w:ind w:left="425" w:hanging="425"/>
      </w:pPr>
      <w:rPr>
        <w:rFonts w:hint="default"/>
      </w:rPr>
    </w:lvl>
  </w:abstractNum>
  <w:abstractNum w:abstractNumId="16">
    <w:nsid w:val="F87CED83"/>
    <w:multiLevelType w:val="singleLevel"/>
    <w:tmpl w:val="F87CED83"/>
    <w:lvl w:ilvl="0" w:tentative="0">
      <w:start w:val="1"/>
      <w:numFmt w:val="decimal"/>
      <w:lvlText w:val="%1."/>
      <w:lvlJc w:val="left"/>
      <w:pPr>
        <w:ind w:left="425" w:hanging="425"/>
      </w:pPr>
      <w:rPr>
        <w:rFonts w:hint="default"/>
      </w:rPr>
    </w:lvl>
  </w:abstractNum>
  <w:abstractNum w:abstractNumId="17">
    <w:nsid w:val="077B6885"/>
    <w:multiLevelType w:val="singleLevel"/>
    <w:tmpl w:val="077B6885"/>
    <w:lvl w:ilvl="0" w:tentative="0">
      <w:start w:val="1"/>
      <w:numFmt w:val="decimal"/>
      <w:lvlText w:val="%1."/>
      <w:lvlJc w:val="left"/>
      <w:pPr>
        <w:ind w:left="425" w:hanging="425"/>
      </w:pPr>
      <w:rPr>
        <w:rFonts w:hint="default"/>
      </w:rPr>
    </w:lvl>
  </w:abstractNum>
  <w:abstractNum w:abstractNumId="18">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9">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B1EEEAD"/>
    <w:multiLevelType w:val="singleLevel"/>
    <w:tmpl w:val="1B1EEEAD"/>
    <w:lvl w:ilvl="0" w:tentative="0">
      <w:start w:val="1"/>
      <w:numFmt w:val="decimal"/>
      <w:lvlText w:val="%1."/>
      <w:lvlJc w:val="left"/>
      <w:pPr>
        <w:ind w:left="425" w:hanging="425"/>
      </w:pPr>
      <w:rPr>
        <w:rFonts w:hint="default"/>
      </w:rPr>
    </w:lvl>
  </w:abstractNum>
  <w:abstractNum w:abstractNumId="21">
    <w:nsid w:val="1CC9E866"/>
    <w:multiLevelType w:val="singleLevel"/>
    <w:tmpl w:val="1CC9E866"/>
    <w:lvl w:ilvl="0" w:tentative="0">
      <w:start w:val="1"/>
      <w:numFmt w:val="decimal"/>
      <w:lvlText w:val="%1."/>
      <w:lvlJc w:val="left"/>
      <w:pPr>
        <w:ind w:left="425" w:hanging="425"/>
      </w:pPr>
      <w:rPr>
        <w:rFonts w:hint="default"/>
      </w:rPr>
    </w:lvl>
  </w:abstractNum>
  <w:abstractNum w:abstractNumId="22">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3">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4">
    <w:nsid w:val="27488D6B"/>
    <w:multiLevelType w:val="singleLevel"/>
    <w:tmpl w:val="27488D6B"/>
    <w:lvl w:ilvl="0" w:tentative="0">
      <w:start w:val="1"/>
      <w:numFmt w:val="decimal"/>
      <w:lvlText w:val="%1."/>
      <w:lvlJc w:val="left"/>
      <w:pPr>
        <w:ind w:left="425" w:hanging="425"/>
      </w:pPr>
      <w:rPr>
        <w:rFonts w:hint="default"/>
      </w:rPr>
    </w:lvl>
  </w:abstractNum>
  <w:abstractNum w:abstractNumId="25">
    <w:nsid w:val="29A2F0D7"/>
    <w:multiLevelType w:val="singleLevel"/>
    <w:tmpl w:val="29A2F0D7"/>
    <w:lvl w:ilvl="0" w:tentative="0">
      <w:start w:val="1"/>
      <w:numFmt w:val="bullet"/>
      <w:lvlText w:val=""/>
      <w:lvlJc w:val="left"/>
      <w:pPr>
        <w:ind w:left="420" w:hanging="420"/>
      </w:pPr>
      <w:rPr>
        <w:rFonts w:hint="default" w:ascii="Wingdings" w:hAnsi="Wingdings"/>
      </w:rPr>
    </w:lvl>
  </w:abstractNum>
  <w:abstractNum w:abstractNumId="26">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7">
    <w:nsid w:val="3086786B"/>
    <w:multiLevelType w:val="singleLevel"/>
    <w:tmpl w:val="3086786B"/>
    <w:lvl w:ilvl="0" w:tentative="0">
      <w:start w:val="1"/>
      <w:numFmt w:val="decimal"/>
      <w:lvlText w:val="%1."/>
      <w:lvlJc w:val="left"/>
      <w:pPr>
        <w:ind w:left="425" w:hanging="425"/>
      </w:pPr>
      <w:rPr>
        <w:rFonts w:hint="default"/>
      </w:rPr>
    </w:lvl>
  </w:abstractNum>
  <w:abstractNum w:abstractNumId="28">
    <w:nsid w:val="3CAEC248"/>
    <w:multiLevelType w:val="singleLevel"/>
    <w:tmpl w:val="3CAEC248"/>
    <w:lvl w:ilvl="0" w:tentative="0">
      <w:start w:val="1"/>
      <w:numFmt w:val="decimal"/>
      <w:lvlText w:val="%1."/>
      <w:lvlJc w:val="left"/>
      <w:pPr>
        <w:ind w:left="425" w:hanging="425"/>
      </w:pPr>
      <w:rPr>
        <w:rFonts w:hint="default"/>
      </w:rPr>
    </w:lvl>
  </w:abstractNum>
  <w:abstractNum w:abstractNumId="29">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30">
    <w:nsid w:val="47ECE930"/>
    <w:multiLevelType w:val="singleLevel"/>
    <w:tmpl w:val="47ECE930"/>
    <w:lvl w:ilvl="0" w:tentative="0">
      <w:start w:val="1"/>
      <w:numFmt w:val="upperLetter"/>
      <w:lvlText w:val="%1."/>
      <w:lvlJc w:val="left"/>
      <w:pPr>
        <w:ind w:left="425" w:hanging="425"/>
      </w:pPr>
      <w:rPr>
        <w:rFonts w:hint="default"/>
      </w:rPr>
    </w:lvl>
  </w:abstractNum>
  <w:abstractNum w:abstractNumId="31">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2">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3">
    <w:nsid w:val="5188803C"/>
    <w:multiLevelType w:val="singleLevel"/>
    <w:tmpl w:val="5188803C"/>
    <w:lvl w:ilvl="0" w:tentative="0">
      <w:start w:val="1"/>
      <w:numFmt w:val="decimal"/>
      <w:lvlText w:val="%1."/>
      <w:lvlJc w:val="left"/>
      <w:pPr>
        <w:ind w:left="425" w:hanging="425"/>
      </w:pPr>
      <w:rPr>
        <w:rFonts w:hint="default"/>
      </w:rPr>
    </w:lvl>
  </w:abstractNum>
  <w:abstractNum w:abstractNumId="34">
    <w:nsid w:val="60552D45"/>
    <w:multiLevelType w:val="singleLevel"/>
    <w:tmpl w:val="60552D45"/>
    <w:lvl w:ilvl="0" w:tentative="0">
      <w:start w:val="1"/>
      <w:numFmt w:val="decimal"/>
      <w:lvlText w:val="%1."/>
      <w:lvlJc w:val="left"/>
      <w:pPr>
        <w:ind w:left="425" w:hanging="425"/>
      </w:pPr>
      <w:rPr>
        <w:rFonts w:hint="default"/>
      </w:rPr>
    </w:lvl>
  </w:abstractNum>
  <w:abstractNum w:abstractNumId="35">
    <w:nsid w:val="7A01E720"/>
    <w:multiLevelType w:val="singleLevel"/>
    <w:tmpl w:val="7A01E720"/>
    <w:lvl w:ilvl="0" w:tentative="0">
      <w:start w:val="1"/>
      <w:numFmt w:val="decimal"/>
      <w:lvlText w:val="%1."/>
      <w:lvlJc w:val="left"/>
      <w:pPr>
        <w:ind w:left="425" w:hanging="425"/>
      </w:pPr>
      <w:rPr>
        <w:rFonts w:hint="default"/>
      </w:rPr>
    </w:lvl>
  </w:abstractNum>
  <w:abstractNum w:abstractNumId="36">
    <w:nsid w:val="7FF6221A"/>
    <w:multiLevelType w:val="singleLevel"/>
    <w:tmpl w:val="7FF6221A"/>
    <w:lvl w:ilvl="0" w:tentative="0">
      <w:start w:val="1"/>
      <w:numFmt w:val="decimal"/>
      <w:lvlText w:val="%1."/>
      <w:lvlJc w:val="left"/>
      <w:pPr>
        <w:ind w:left="425" w:hanging="425"/>
      </w:pPr>
      <w:rPr>
        <w:rFonts w:hint="default"/>
      </w:rPr>
    </w:lvl>
  </w:abstractNum>
  <w:num w:numId="1">
    <w:abstractNumId w:val="15"/>
  </w:num>
  <w:num w:numId="2">
    <w:abstractNumId w:val="4"/>
  </w:num>
  <w:num w:numId="3">
    <w:abstractNumId w:val="21"/>
  </w:num>
  <w:num w:numId="4">
    <w:abstractNumId w:val="0"/>
  </w:num>
  <w:num w:numId="5">
    <w:abstractNumId w:val="2"/>
  </w:num>
  <w:num w:numId="6">
    <w:abstractNumId w:val="10"/>
  </w:num>
  <w:num w:numId="7">
    <w:abstractNumId w:val="26"/>
  </w:num>
  <w:num w:numId="8">
    <w:abstractNumId w:val="14"/>
  </w:num>
  <w:num w:numId="9">
    <w:abstractNumId w:val="30"/>
  </w:num>
  <w:num w:numId="10">
    <w:abstractNumId w:val="12"/>
  </w:num>
  <w:num w:numId="11">
    <w:abstractNumId w:val="9"/>
  </w:num>
  <w:num w:numId="12">
    <w:abstractNumId w:val="23"/>
  </w:num>
  <w:num w:numId="13">
    <w:abstractNumId w:val="13"/>
  </w:num>
  <w:num w:numId="14">
    <w:abstractNumId w:val="27"/>
  </w:num>
  <w:num w:numId="15">
    <w:abstractNumId w:val="35"/>
  </w:num>
  <w:num w:numId="16">
    <w:abstractNumId w:val="19"/>
  </w:num>
  <w:num w:numId="17">
    <w:abstractNumId w:val="5"/>
  </w:num>
  <w:num w:numId="18">
    <w:abstractNumId w:val="3"/>
  </w:num>
  <w:num w:numId="19">
    <w:abstractNumId w:val="33"/>
  </w:num>
  <w:num w:numId="20">
    <w:abstractNumId w:val="18"/>
  </w:num>
  <w:num w:numId="21">
    <w:abstractNumId w:val="17"/>
  </w:num>
  <w:num w:numId="22">
    <w:abstractNumId w:val="8"/>
  </w:num>
  <w:num w:numId="23">
    <w:abstractNumId w:val="36"/>
  </w:num>
  <w:num w:numId="24">
    <w:abstractNumId w:val="29"/>
  </w:num>
  <w:num w:numId="25">
    <w:abstractNumId w:val="11"/>
  </w:num>
  <w:num w:numId="26">
    <w:abstractNumId w:val="34"/>
  </w:num>
  <w:num w:numId="27">
    <w:abstractNumId w:val="32"/>
  </w:num>
  <w:num w:numId="28">
    <w:abstractNumId w:val="24"/>
  </w:num>
  <w:num w:numId="29">
    <w:abstractNumId w:val="22"/>
  </w:num>
  <w:num w:numId="30">
    <w:abstractNumId w:val="1"/>
  </w:num>
  <w:num w:numId="31">
    <w:abstractNumId w:val="7"/>
  </w:num>
  <w:num w:numId="32">
    <w:abstractNumId w:val="6"/>
  </w:num>
  <w:num w:numId="33">
    <w:abstractNumId w:val="20"/>
  </w:num>
  <w:num w:numId="34">
    <w:abstractNumId w:val="31"/>
  </w:num>
  <w:num w:numId="35">
    <w:abstractNumId w:val="16"/>
  </w:num>
  <w:num w:numId="36">
    <w:abstractNumId w:val="25"/>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8FF2B76"/>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024C9B"/>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231170"/>
    <w:rsid w:val="172A30F2"/>
    <w:rsid w:val="17AF0A12"/>
    <w:rsid w:val="17BB23B2"/>
    <w:rsid w:val="18583507"/>
    <w:rsid w:val="1872067C"/>
    <w:rsid w:val="188548A9"/>
    <w:rsid w:val="18894048"/>
    <w:rsid w:val="18A652F8"/>
    <w:rsid w:val="18F374A1"/>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0D66A4B"/>
    <w:rsid w:val="21031427"/>
    <w:rsid w:val="211E224F"/>
    <w:rsid w:val="213A0BF0"/>
    <w:rsid w:val="21604D75"/>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1441BC"/>
    <w:rsid w:val="358E2E14"/>
    <w:rsid w:val="35BA4378"/>
    <w:rsid w:val="36464A71"/>
    <w:rsid w:val="368302EE"/>
    <w:rsid w:val="3687520E"/>
    <w:rsid w:val="368B143C"/>
    <w:rsid w:val="36E164F9"/>
    <w:rsid w:val="36F01AF1"/>
    <w:rsid w:val="375F4D58"/>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1D1159"/>
    <w:rsid w:val="41496082"/>
    <w:rsid w:val="41832037"/>
    <w:rsid w:val="41E95262"/>
    <w:rsid w:val="41F851B9"/>
    <w:rsid w:val="42274E8A"/>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394111"/>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CD2291"/>
    <w:rsid w:val="52DA5BB6"/>
    <w:rsid w:val="52DE6C30"/>
    <w:rsid w:val="53BC1E6C"/>
    <w:rsid w:val="53BE2DD8"/>
    <w:rsid w:val="541876C2"/>
    <w:rsid w:val="549361BA"/>
    <w:rsid w:val="54947380"/>
    <w:rsid w:val="5515258B"/>
    <w:rsid w:val="554E2ED0"/>
    <w:rsid w:val="55D5499C"/>
    <w:rsid w:val="55F26FB7"/>
    <w:rsid w:val="55FC401F"/>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432C0"/>
    <w:rsid w:val="61B75316"/>
    <w:rsid w:val="6212781E"/>
    <w:rsid w:val="62596C3C"/>
    <w:rsid w:val="628C43AA"/>
    <w:rsid w:val="62935BEE"/>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952832"/>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400A66"/>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emf"/><Relationship Id="rId90" Type="http://schemas.openxmlformats.org/officeDocument/2006/relationships/oleObject" Target="embeddings/oleObject7.bin"/><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0</TotalTime>
  <ScaleCrop>false</ScaleCrop>
  <LinksUpToDate>false</LinksUpToDate>
  <CharactersWithSpaces>5593</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WPS_1559531539</cp:lastModifiedBy>
  <dcterms:modified xsi:type="dcterms:W3CDTF">2019-06-25T08:21:29Z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